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8F2B4C">
        <w:rPr>
          <w:rFonts w:asciiTheme="majorHAnsi" w:hAnsiTheme="majorHAnsi"/>
          <w:sz w:val="22"/>
          <w:szCs w:val="22"/>
        </w:rPr>
        <w:t xml:space="preserve"> 393</w:t>
      </w:r>
      <w:r w:rsidR="00AF4272">
        <w:rPr>
          <w:rFonts w:asciiTheme="majorHAnsi" w:hAnsiTheme="majorHAnsi"/>
          <w:sz w:val="22"/>
          <w:szCs w:val="22"/>
        </w:rPr>
        <w:t>-3</w:t>
      </w:r>
      <w:r w:rsidR="00153370">
        <w:rPr>
          <w:rFonts w:asciiTheme="majorHAnsi" w:hAnsiTheme="majorHAnsi"/>
          <w:sz w:val="22"/>
          <w:szCs w:val="22"/>
        </w:rPr>
        <w:t>/2016.</w:t>
      </w:r>
    </w:p>
    <w:p w:rsidR="00615800" w:rsidRPr="009C5688" w:rsidRDefault="00861402" w:rsidP="009C5688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E57AA3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E57AA3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E57AA3">
        <w:rPr>
          <w:rFonts w:asciiTheme="majorHAnsi" w:hAnsiTheme="majorHAnsi"/>
          <w:b/>
          <w:sz w:val="22"/>
          <w:szCs w:val="24"/>
        </w:rPr>
        <w:t xml:space="preserve"> alapján a</w:t>
      </w:r>
      <w:r w:rsidR="009C5688">
        <w:rPr>
          <w:rFonts w:asciiTheme="majorHAnsi" w:hAnsiTheme="majorHAnsi"/>
          <w:b/>
          <w:sz w:val="22"/>
          <w:szCs w:val="24"/>
        </w:rPr>
        <w:t xml:space="preserve"> Csanyteleki Polgármesteri Hivatal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8F0AF1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</w:t>
      </w:r>
      <w:r w:rsidR="000E7831">
        <w:rPr>
          <w:rFonts w:asciiTheme="majorHAnsi" w:hAnsiTheme="majorHAnsi"/>
          <w:b/>
          <w:sz w:val="22"/>
          <w:szCs w:val="24"/>
        </w:rPr>
        <w:t>– a 14</w:t>
      </w:r>
      <w:r w:rsidR="004B1684">
        <w:rPr>
          <w:rFonts w:asciiTheme="majorHAnsi" w:hAnsiTheme="majorHAnsi"/>
          <w:b/>
          <w:sz w:val="22"/>
          <w:szCs w:val="24"/>
        </w:rPr>
        <w:t xml:space="preserve"> </w:t>
      </w:r>
      <w:r w:rsidR="004B3173">
        <w:rPr>
          <w:rFonts w:asciiTheme="majorHAnsi" w:hAnsiTheme="majorHAnsi"/>
          <w:b/>
          <w:sz w:val="22"/>
          <w:szCs w:val="24"/>
        </w:rPr>
        <w:t xml:space="preserve">/2016. (II. 26.) határozatra figyelemmel - </w:t>
      </w:r>
      <w:r w:rsidRPr="00E57AA3">
        <w:rPr>
          <w:rFonts w:asciiTheme="majorHAnsi" w:hAnsiTheme="majorHAnsi"/>
          <w:b/>
          <w:sz w:val="22"/>
          <w:szCs w:val="24"/>
        </w:rPr>
        <w:t xml:space="preserve">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9C5688" w:rsidRDefault="009C5688" w:rsidP="009C568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Csanyteleki Polgármesteri Hivatal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9C5688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6647 Csanytelek, </w:t>
      </w:r>
      <w:proofErr w:type="spellStart"/>
      <w:r>
        <w:rPr>
          <w:rFonts w:asciiTheme="majorHAnsi" w:hAnsiTheme="majorHAnsi"/>
          <w:sz w:val="22"/>
          <w:szCs w:val="22"/>
        </w:rPr>
        <w:t>Volentér</w:t>
      </w:r>
      <w:proofErr w:type="spellEnd"/>
      <w:r>
        <w:rPr>
          <w:rFonts w:asciiTheme="majorHAnsi" w:hAnsiTheme="majorHAnsi"/>
          <w:sz w:val="22"/>
          <w:szCs w:val="22"/>
        </w:rPr>
        <w:t xml:space="preserve"> János tér 2.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="009C5688">
        <w:rPr>
          <w:rFonts w:asciiTheme="majorHAnsi" w:hAnsiTheme="majorHAnsi"/>
          <w:sz w:val="22"/>
          <w:szCs w:val="22"/>
        </w:rPr>
        <w:t xml:space="preserve"> szerv </w:t>
      </w:r>
      <w:r w:rsidR="00B8661E">
        <w:rPr>
          <w:rFonts w:asciiTheme="majorHAnsi" w:hAnsiTheme="majorHAnsi"/>
          <w:sz w:val="22"/>
          <w:szCs w:val="22"/>
        </w:rPr>
        <w:t>alapításának dátuma: 1990. 09. 30.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E57AA3" w:rsidRDefault="009C5688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Csanytelek Község Önkormányzata Képviselő-testülete</w:t>
      </w:r>
    </w:p>
    <w:p w:rsidR="00E57AA3" w:rsidRDefault="009C5688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székhelye: 6647 Csanytelek, </w:t>
      </w:r>
      <w:proofErr w:type="spellStart"/>
      <w:r>
        <w:rPr>
          <w:rFonts w:asciiTheme="majorHAnsi" w:hAnsiTheme="majorHAnsi"/>
          <w:sz w:val="22"/>
          <w:szCs w:val="22"/>
        </w:rPr>
        <w:t>Volentér</w:t>
      </w:r>
      <w:proofErr w:type="spellEnd"/>
      <w:r>
        <w:rPr>
          <w:rFonts w:asciiTheme="majorHAnsi" w:hAnsiTheme="majorHAnsi"/>
          <w:sz w:val="22"/>
          <w:szCs w:val="22"/>
        </w:rPr>
        <w:t xml:space="preserve"> János tér 2.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C67604" w:rsidRDefault="00E57AA3" w:rsidP="00754A2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</w:t>
      </w:r>
      <w:r w:rsidR="009C5688">
        <w:rPr>
          <w:rFonts w:asciiTheme="majorHAnsi" w:hAnsiTheme="majorHAnsi"/>
          <w:sz w:val="22"/>
          <w:szCs w:val="22"/>
        </w:rPr>
        <w:t>tségvetési szerv közfeladata: A Magyarország helyi önkormányzatairól szóló 2011. évi CLXXXIX. törvény</w:t>
      </w:r>
      <w:r w:rsidR="00B8661E">
        <w:rPr>
          <w:rFonts w:asciiTheme="majorHAnsi" w:hAnsiTheme="majorHAnsi"/>
          <w:sz w:val="22"/>
          <w:szCs w:val="22"/>
        </w:rPr>
        <w:t xml:space="preserve"> (a továbbiakban </w:t>
      </w:r>
      <w:proofErr w:type="spellStart"/>
      <w:r w:rsidR="00B8661E">
        <w:rPr>
          <w:rFonts w:asciiTheme="majorHAnsi" w:hAnsiTheme="majorHAnsi"/>
          <w:sz w:val="22"/>
          <w:szCs w:val="22"/>
        </w:rPr>
        <w:t>Mötv</w:t>
      </w:r>
      <w:proofErr w:type="spellEnd"/>
      <w:r w:rsidR="00B8661E">
        <w:rPr>
          <w:rFonts w:asciiTheme="majorHAnsi" w:hAnsiTheme="majorHAnsi"/>
          <w:sz w:val="22"/>
          <w:szCs w:val="22"/>
        </w:rPr>
        <w:t>.) 8</w:t>
      </w:r>
      <w:r w:rsidR="009C5688">
        <w:rPr>
          <w:rFonts w:asciiTheme="majorHAnsi" w:hAnsiTheme="majorHAnsi"/>
          <w:sz w:val="22"/>
          <w:szCs w:val="22"/>
        </w:rPr>
        <w:t xml:space="preserve">4. § (1) bekezdése alapján a polgármesteri hivatal </w:t>
      </w:r>
      <w:r w:rsidR="00B8661E">
        <w:rPr>
          <w:rFonts w:asciiTheme="majorHAnsi" w:hAnsiTheme="majorHAnsi"/>
          <w:sz w:val="22"/>
          <w:szCs w:val="22"/>
        </w:rPr>
        <w:t>el</w:t>
      </w:r>
      <w:r w:rsidR="009C5688">
        <w:rPr>
          <w:rFonts w:asciiTheme="majorHAnsi" w:hAnsiTheme="majorHAnsi"/>
          <w:sz w:val="22"/>
          <w:szCs w:val="22"/>
        </w:rPr>
        <w:t xml:space="preserve">látja az önkormányzatok működésével, valamint a polgármester vagy a jegyző feladat és hatáskörébe tartozó ügyek döntésre való előkészítésével és végrehajtásával kapcsolatos feladatokat. A hivatal közreműködik az önkormányzatok egymás közötti, valamint az állami szervekkel történő együttműködésének összehangolásában.   </w:t>
      </w:r>
    </w:p>
    <w:p w:rsidR="00E57AA3" w:rsidRPr="009C5688" w:rsidRDefault="009C5688" w:rsidP="00C6760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C5688">
        <w:rPr>
          <w:rFonts w:asciiTheme="majorHAnsi" w:hAnsiTheme="majorHAnsi"/>
          <w:sz w:val="22"/>
          <w:szCs w:val="22"/>
        </w:rPr>
        <w:lastRenderedPageBreak/>
        <w:br/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9C5688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841105</w:t>
            </w:r>
          </w:p>
        </w:tc>
        <w:tc>
          <w:tcPr>
            <w:tcW w:w="3644" w:type="pct"/>
          </w:tcPr>
          <w:p w:rsidR="00420503" w:rsidRPr="00744E0B" w:rsidRDefault="009C5688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Helyi önkormányzatok és társulások igazgatási tevékenysége</w:t>
            </w:r>
          </w:p>
        </w:tc>
      </w:tr>
    </w:tbl>
    <w:p w:rsidR="00886345" w:rsidRDefault="00E57AA3" w:rsidP="00807186">
      <w:pPr>
        <w:pStyle w:val="Listaszerbekezds"/>
        <w:numPr>
          <w:ilvl w:val="1"/>
          <w:numId w:val="1"/>
        </w:numPr>
        <w:tabs>
          <w:tab w:val="left" w:leader="dot" w:pos="9356"/>
          <w:tab w:val="left" w:leader="dot" w:pos="9781"/>
          <w:tab w:val="left" w:leader="dot" w:pos="16443"/>
        </w:tabs>
        <w:spacing w:before="240"/>
        <w:ind w:left="567" w:right="-286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</w:t>
      </w:r>
      <w:r w:rsidR="00ED683A">
        <w:rPr>
          <w:rFonts w:asciiTheme="majorHAnsi" w:hAnsiTheme="majorHAnsi"/>
          <w:sz w:val="22"/>
          <w:szCs w:val="22"/>
        </w:rPr>
        <w:t xml:space="preserve">etési szerv alaptevékenysége: A polgármesteri hivatal ellátja a </w:t>
      </w:r>
      <w:proofErr w:type="spellStart"/>
      <w:r w:rsidR="00ED683A">
        <w:rPr>
          <w:rFonts w:asciiTheme="majorHAnsi" w:hAnsiTheme="majorHAnsi"/>
          <w:sz w:val="22"/>
          <w:szCs w:val="22"/>
        </w:rPr>
        <w:t>Mötv.-ben</w:t>
      </w:r>
      <w:proofErr w:type="spellEnd"/>
      <w:r w:rsidR="00ED683A">
        <w:rPr>
          <w:rFonts w:asciiTheme="majorHAnsi" w:hAnsiTheme="majorHAnsi"/>
          <w:sz w:val="22"/>
          <w:szCs w:val="22"/>
        </w:rPr>
        <w:t xml:space="preserve"> és vonatkozó egyéb jogszabályban a számára </w:t>
      </w:r>
      <w:r w:rsidR="00886345">
        <w:rPr>
          <w:rFonts w:asciiTheme="majorHAnsi" w:hAnsiTheme="majorHAnsi"/>
          <w:sz w:val="22"/>
          <w:szCs w:val="22"/>
        </w:rPr>
        <w:t>meghatározott feladatokat. Gondoskodik a helyi önkormányzat bevételeivel és kiadásaival kapcsolatban a tervezési, gazdálkodási, ellenőrzési, finanszírozási, adatszolgáltatási és beszámolási feladatok ellátásáról. Közigazgatási feladatok végrehajtása: az önkormányzat működésével, valamint az államigazgatási ügyek döntésre való előkészítésével és végrehajtásával és az azzal kapcsolatos tájékoztatási feladatok ellátása, gazdasági, pénzügyi, műszaki, fizikai, technikai segítő feladatok végzése, az önkormányzat képviselő-testülete szervezeti és működési szabályzatában meghatározott alapfeladatok.</w:t>
      </w:r>
    </w:p>
    <w:p w:rsidR="00886345" w:rsidRDefault="00886345" w:rsidP="00CC481B">
      <w:pPr>
        <w:pStyle w:val="Listaszerbekezds"/>
        <w:tabs>
          <w:tab w:val="left" w:leader="dot" w:pos="9356"/>
          <w:tab w:val="left" w:leader="dot" w:pos="9781"/>
          <w:tab w:val="left" w:leader="dot" w:pos="16443"/>
        </w:tabs>
        <w:spacing w:before="240"/>
        <w:ind w:left="567" w:right="-286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Nyilvános könyvtári tevékenység ellátása: az alapító Szervezeti és Működési Szabályzatában foglaltak maradéktalan végrehajtása mellett, a vonatkozó szaktörvényben és helyi rendeletben meghatározott fő célok közzététele, KSZR szerződésben foglaltak teljesítése, általános gyűjtőkörű könyvtári szolgáltatás biztosítása a település lakosainak könyvtári dokumentumok gyűjtése, őrzése, feltárása és szolgáltatása, más könyvtárak állományának és szolgáltatásainak elérésének biztosítása, iskolai könyvtári szolgáltatás biztosítása, a könyvtárak közötti dokumentum és információ cseréjében való részvétel, a</w:t>
      </w:r>
      <w:proofErr w:type="gramEnd"/>
      <w:r>
        <w:rPr>
          <w:rFonts w:asciiTheme="majorHAnsi" w:hAnsiTheme="majorHAnsi"/>
          <w:sz w:val="22"/>
          <w:szCs w:val="22"/>
        </w:rPr>
        <w:t xml:space="preserve">z </w:t>
      </w:r>
      <w:proofErr w:type="gramStart"/>
      <w:r>
        <w:rPr>
          <w:rFonts w:asciiTheme="majorHAnsi" w:hAnsiTheme="majorHAnsi"/>
          <w:sz w:val="22"/>
          <w:szCs w:val="22"/>
        </w:rPr>
        <w:t>elavult</w:t>
      </w:r>
      <w:proofErr w:type="gramEnd"/>
      <w:r>
        <w:rPr>
          <w:rFonts w:asciiTheme="majorHAnsi" w:hAnsiTheme="majorHAnsi"/>
          <w:sz w:val="22"/>
          <w:szCs w:val="22"/>
        </w:rPr>
        <w:t xml:space="preserve"> állomány kiválogatása, selejtezése, leltározása, könyvtári rendezvények szervezése, bonyolítása, statisztikai adatok szolgáltatása, helytörténeti adatok őrzési feladata.</w:t>
      </w:r>
    </w:p>
    <w:p w:rsidR="00886345" w:rsidRDefault="00886345" w:rsidP="002B7B25">
      <w:pPr>
        <w:pStyle w:val="Listaszerbekezds"/>
        <w:tabs>
          <w:tab w:val="left" w:leader="dot" w:pos="9356"/>
          <w:tab w:val="left" w:leader="dot" w:pos="9781"/>
          <w:tab w:val="left" w:leader="dot" w:pos="16443"/>
        </w:tabs>
        <w:spacing w:before="240"/>
        <w:ind w:left="567" w:right="-28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Közösségi színtér: a helyi közművelődési feladatok ellátásáról szóló hatályos önkormányzati rendeletben foglaltak szerinti tevékenység, szórakoztatás és szabadidős tevékenység végzése, reklámtevékenység, reklámfelület biztosítása, e- Magyarország-pont üzemeltetése, Teleház működtetése.</w:t>
      </w:r>
    </w:p>
    <w:p w:rsidR="00886345" w:rsidRDefault="00886345" w:rsidP="00B06F0E">
      <w:pPr>
        <w:pStyle w:val="Listaszerbekezds"/>
        <w:tabs>
          <w:tab w:val="left" w:leader="dot" w:pos="9356"/>
          <w:tab w:val="left" w:leader="dot" w:pos="9781"/>
          <w:tab w:val="left" w:leader="dot" w:pos="16443"/>
        </w:tabs>
        <w:spacing w:before="240"/>
        <w:ind w:left="567" w:right="-28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Védőnői szolgálat működtetése: humán- egészségügyi ellátás család és nővédelmi egészségügyi gondozás, </w:t>
      </w:r>
      <w:proofErr w:type="gramStart"/>
      <w:r>
        <w:rPr>
          <w:rFonts w:asciiTheme="majorHAnsi" w:hAnsiTheme="majorHAnsi"/>
          <w:sz w:val="22"/>
          <w:szCs w:val="22"/>
        </w:rPr>
        <w:t>iskola-egészségügyi gondozás</w:t>
      </w:r>
      <w:proofErr w:type="gramEnd"/>
      <w:r>
        <w:rPr>
          <w:rFonts w:asciiTheme="majorHAnsi" w:hAnsiTheme="majorHAnsi"/>
          <w:sz w:val="22"/>
          <w:szCs w:val="22"/>
        </w:rPr>
        <w:t>.</w:t>
      </w:r>
    </w:p>
    <w:p w:rsidR="00E57AA3" w:rsidRPr="00236BCD" w:rsidRDefault="00886345" w:rsidP="00900F8D">
      <w:pPr>
        <w:pStyle w:val="Listaszerbekezds"/>
        <w:tabs>
          <w:tab w:val="left" w:leader="dot" w:pos="9356"/>
          <w:tab w:val="left" w:leader="dot" w:pos="9781"/>
          <w:tab w:val="left" w:leader="dot" w:pos="16443"/>
        </w:tabs>
        <w:spacing w:before="240"/>
        <w:ind w:left="567" w:right="-286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Alsó- Tisza-menti Önkormányzati Társulás munkaszervezeti feladatainak ellátása: az Alsó- Tisza-menti Önkormányzati Társulás pénzügyi-számviteli, tervezési, gazdálkodási, ellenőrzési, finanszírozási, adatszolgáltatási és beszámolási feladatok ellátása, döntés előkészítése és végrehajtási szervezési feladatainak ellátása.</w:t>
      </w:r>
    </w:p>
    <w:p w:rsidR="00E57AA3" w:rsidRPr="00E57AA3" w:rsidRDefault="00E57AA3" w:rsidP="00900F8D">
      <w:pPr>
        <w:pStyle w:val="Listaszerbekezds"/>
        <w:numPr>
          <w:ilvl w:val="1"/>
          <w:numId w:val="1"/>
        </w:numPr>
        <w:tabs>
          <w:tab w:val="left" w:leader="dot" w:pos="9356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420503" w:rsidP="00900F8D">
            <w:pPr>
              <w:tabs>
                <w:tab w:val="left" w:leader="dot" w:pos="9356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420503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011130</w:t>
            </w:r>
          </w:p>
        </w:tc>
        <w:tc>
          <w:tcPr>
            <w:tcW w:w="3644" w:type="pct"/>
          </w:tcPr>
          <w:p w:rsidR="00420503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Önkormányzatok és önkormányzati hivatalok jogalkotó és általános igazgatási tevékenysége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420503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011220</w:t>
            </w:r>
          </w:p>
        </w:tc>
        <w:tc>
          <w:tcPr>
            <w:tcW w:w="3644" w:type="pct"/>
          </w:tcPr>
          <w:p w:rsidR="00420503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Adó, vám- és jövedéki igazgatás</w:t>
            </w:r>
          </w:p>
        </w:tc>
      </w:tr>
      <w:tr w:rsidR="0046741A" w:rsidRPr="0059292E" w:rsidTr="001A47A5">
        <w:tc>
          <w:tcPr>
            <w:tcW w:w="288" w:type="pct"/>
            <w:vAlign w:val="center"/>
          </w:tcPr>
          <w:p w:rsidR="0046741A" w:rsidRPr="00744E0B" w:rsidRDefault="006C70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46741A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013210</w:t>
            </w:r>
          </w:p>
        </w:tc>
        <w:tc>
          <w:tcPr>
            <w:tcW w:w="3644" w:type="pct"/>
          </w:tcPr>
          <w:p w:rsidR="0046741A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Átfogó tervezési és statisztikai szolgáltatások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744E0B" w:rsidRDefault="006C70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236BCD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013350</w:t>
            </w:r>
          </w:p>
        </w:tc>
        <w:tc>
          <w:tcPr>
            <w:tcW w:w="3644" w:type="pct"/>
          </w:tcPr>
          <w:p w:rsidR="00420503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Az önkormányzati vagyonnal való gazdálkodással kapcsolatos feladatok</w:t>
            </w:r>
          </w:p>
        </w:tc>
      </w:tr>
      <w:tr w:rsidR="0046741A" w:rsidRPr="0059292E" w:rsidTr="001A47A5">
        <w:tc>
          <w:tcPr>
            <w:tcW w:w="288" w:type="pct"/>
            <w:vAlign w:val="center"/>
          </w:tcPr>
          <w:p w:rsidR="0046741A" w:rsidRPr="00744E0B" w:rsidRDefault="006C70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46741A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016010</w:t>
            </w:r>
          </w:p>
        </w:tc>
        <w:tc>
          <w:tcPr>
            <w:tcW w:w="3644" w:type="pct"/>
          </w:tcPr>
          <w:p w:rsidR="0046741A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Országgyűlési, önkormányzati és európai parlamenti képviselőválasztásokhoz kapcsolódó tevékenységek</w:t>
            </w:r>
          </w:p>
        </w:tc>
      </w:tr>
      <w:tr w:rsidR="0046741A" w:rsidRPr="0059292E" w:rsidTr="001A47A5">
        <w:tc>
          <w:tcPr>
            <w:tcW w:w="288" w:type="pct"/>
            <w:vAlign w:val="center"/>
          </w:tcPr>
          <w:p w:rsidR="0046741A" w:rsidRDefault="006C702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46741A" w:rsidRPr="00744E0B" w:rsidRDefault="006C7023" w:rsidP="0046741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46741A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016020</w:t>
            </w:r>
          </w:p>
          <w:p w:rsidR="00236BCD" w:rsidRPr="00744E0B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031030</w:t>
            </w:r>
          </w:p>
        </w:tc>
        <w:tc>
          <w:tcPr>
            <w:tcW w:w="3644" w:type="pct"/>
          </w:tcPr>
          <w:p w:rsidR="0046741A" w:rsidRDefault="00236BC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Országos és helyi népszavazással kapcsolatos tevékenység</w:t>
            </w:r>
          </w:p>
          <w:p w:rsidR="00462F2F" w:rsidRPr="00744E0B" w:rsidRDefault="00462F2F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Közterület rendjének fenntartása</w:t>
            </w:r>
          </w:p>
        </w:tc>
      </w:tr>
      <w:tr w:rsidR="0046741A" w:rsidRPr="0059292E" w:rsidTr="001A47A5">
        <w:tc>
          <w:tcPr>
            <w:tcW w:w="288" w:type="pct"/>
            <w:vAlign w:val="center"/>
          </w:tcPr>
          <w:p w:rsidR="0046741A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1068" w:type="pct"/>
          </w:tcPr>
          <w:p w:rsidR="0046741A" w:rsidRPr="00744E0B" w:rsidRDefault="00AE216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041231</w:t>
            </w:r>
          </w:p>
        </w:tc>
        <w:tc>
          <w:tcPr>
            <w:tcW w:w="3644" w:type="pct"/>
          </w:tcPr>
          <w:p w:rsidR="0046741A" w:rsidRPr="00744E0B" w:rsidRDefault="00AE216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Rövid időtartamú közfoglalkoztatás</w:t>
            </w:r>
          </w:p>
        </w:tc>
      </w:tr>
      <w:tr w:rsidR="0046741A" w:rsidRPr="0059292E" w:rsidTr="001A47A5">
        <w:tc>
          <w:tcPr>
            <w:tcW w:w="288" w:type="pct"/>
            <w:vAlign w:val="center"/>
          </w:tcPr>
          <w:p w:rsidR="0046741A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68" w:type="pct"/>
          </w:tcPr>
          <w:p w:rsidR="0046741A" w:rsidRPr="00744E0B" w:rsidRDefault="00AE216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041233</w:t>
            </w:r>
          </w:p>
        </w:tc>
        <w:tc>
          <w:tcPr>
            <w:tcW w:w="3644" w:type="pct"/>
          </w:tcPr>
          <w:p w:rsidR="0046741A" w:rsidRPr="00744E0B" w:rsidRDefault="00AE216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Hosszabb időtartamú közfoglalkoztatás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68" w:type="pct"/>
          </w:tcPr>
          <w:p w:rsidR="006C7023" w:rsidRPr="00744E0B" w:rsidRDefault="00AE2166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045160</w:t>
            </w:r>
          </w:p>
        </w:tc>
        <w:tc>
          <w:tcPr>
            <w:tcW w:w="3644" w:type="pct"/>
          </w:tcPr>
          <w:p w:rsidR="006C7023" w:rsidRPr="00744E0B" w:rsidRDefault="00AE2166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Közutak, hidak, alagutak üzemeltetése, fenntartása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066010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Zöldterület-kezelés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066020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Város-, községgazdálkodási egyéb szolgáltatások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072111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Háziorvosi alapellátás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072311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Fogorvosi alapellátás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074031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Család és nővédelmi egészségügyi gondozás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081030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Sportlétesítmények, edzőtáborok működtetése és fejlesztése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082010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Kultúra igazgatás</w:t>
            </w:r>
            <w:r w:rsidR="00F16E9E">
              <w:rPr>
                <w:rFonts w:asciiTheme="majorHAnsi" w:hAnsiTheme="majorHAnsi"/>
              </w:rPr>
              <w:t>a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082042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Könyvtári állomány gyarapítása, nyilvántartása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082044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Könyvtári szolgáltatások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082091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 közösségi és társadalmi részvétel fejlesztése</w:t>
            </w:r>
          </w:p>
        </w:tc>
      </w:tr>
      <w:tr w:rsidR="006C7023" w:rsidRPr="0059292E" w:rsidTr="001A47A5">
        <w:tc>
          <w:tcPr>
            <w:tcW w:w="288" w:type="pct"/>
            <w:vAlign w:val="center"/>
          </w:tcPr>
          <w:p w:rsidR="006C7023" w:rsidRDefault="006C7023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068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082092</w:t>
            </w:r>
          </w:p>
        </w:tc>
        <w:tc>
          <w:tcPr>
            <w:tcW w:w="3644" w:type="pct"/>
          </w:tcPr>
          <w:p w:rsidR="006C7023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</w:t>
            </w:r>
            <w:r w:rsidR="00F16E9E">
              <w:rPr>
                <w:rFonts w:asciiTheme="majorHAnsi" w:hAnsiTheme="majorHAnsi"/>
              </w:rPr>
              <w:t>és</w:t>
            </w:r>
            <w:r>
              <w:rPr>
                <w:rFonts w:asciiTheme="majorHAnsi" w:hAnsiTheme="majorHAnsi"/>
              </w:rPr>
              <w:t>- hagyományos közösségi kulturális értékek gondozása</w:t>
            </w:r>
          </w:p>
        </w:tc>
      </w:tr>
      <w:tr w:rsidR="00995D4B" w:rsidRPr="0059292E" w:rsidTr="001A47A5">
        <w:tc>
          <w:tcPr>
            <w:tcW w:w="288" w:type="pct"/>
            <w:vAlign w:val="center"/>
          </w:tcPr>
          <w:p w:rsidR="00995D4B" w:rsidRDefault="00995D4B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68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082094</w:t>
            </w:r>
          </w:p>
        </w:tc>
        <w:tc>
          <w:tcPr>
            <w:tcW w:w="3644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 kulturális alapú gazdaságfejlesztés</w:t>
            </w:r>
          </w:p>
        </w:tc>
      </w:tr>
      <w:tr w:rsidR="00995D4B" w:rsidRPr="0059292E" w:rsidTr="001A47A5">
        <w:tc>
          <w:tcPr>
            <w:tcW w:w="288" w:type="pct"/>
            <w:vAlign w:val="center"/>
          </w:tcPr>
          <w:p w:rsidR="00995D4B" w:rsidRDefault="00995D4B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068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995D4B" w:rsidRPr="0059292E" w:rsidTr="001A47A5">
        <w:tc>
          <w:tcPr>
            <w:tcW w:w="288" w:type="pct"/>
            <w:vAlign w:val="center"/>
          </w:tcPr>
          <w:p w:rsidR="00995D4B" w:rsidRDefault="00995D4B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068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995D4B" w:rsidRPr="0059292E" w:rsidTr="001A47A5">
        <w:tc>
          <w:tcPr>
            <w:tcW w:w="288" w:type="pct"/>
            <w:vAlign w:val="center"/>
          </w:tcPr>
          <w:p w:rsidR="00995D4B" w:rsidRDefault="00995D4B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68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106020</w:t>
            </w:r>
          </w:p>
        </w:tc>
        <w:tc>
          <w:tcPr>
            <w:tcW w:w="3644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Lakásfenntartással, lakhatással összefüggő ellátások109010</w:t>
            </w:r>
          </w:p>
        </w:tc>
      </w:tr>
      <w:tr w:rsidR="00995D4B" w:rsidRPr="0059292E" w:rsidTr="001A47A5">
        <w:tc>
          <w:tcPr>
            <w:tcW w:w="288" w:type="pct"/>
            <w:vAlign w:val="center"/>
          </w:tcPr>
          <w:p w:rsidR="00995D4B" w:rsidRDefault="00995D4B" w:rsidP="006C702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068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109010</w:t>
            </w:r>
          </w:p>
        </w:tc>
        <w:tc>
          <w:tcPr>
            <w:tcW w:w="3644" w:type="pct"/>
          </w:tcPr>
          <w:p w:rsidR="00995D4B" w:rsidRPr="00744E0B" w:rsidRDefault="00995D4B" w:rsidP="00236BC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Szociális szolgáltatások igazgatása</w:t>
            </w:r>
          </w:p>
        </w:tc>
      </w:tr>
    </w:tbl>
    <w:p w:rsidR="00E57AA3" w:rsidRPr="00E57AA3" w:rsidRDefault="00E57AA3" w:rsidP="00900F8D">
      <w:pPr>
        <w:pStyle w:val="Listaszerbekezds"/>
        <w:numPr>
          <w:ilvl w:val="1"/>
          <w:numId w:val="1"/>
        </w:numPr>
        <w:tabs>
          <w:tab w:val="left" w:leader="dot" w:pos="9356"/>
          <w:tab w:val="left" w:leader="dot" w:pos="9781"/>
          <w:tab w:val="left" w:leader="dot" w:pos="16443"/>
        </w:tabs>
        <w:spacing w:before="240"/>
        <w:ind w:left="567" w:right="-286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</w:t>
      </w:r>
      <w:r w:rsidR="00354485">
        <w:rPr>
          <w:rFonts w:asciiTheme="majorHAnsi" w:hAnsiTheme="majorHAnsi"/>
          <w:sz w:val="22"/>
          <w:szCs w:val="22"/>
        </w:rPr>
        <w:t>tékessége, működési területe: Csanytelek Község Önkormányzata teljes közigazgatási területére terjed ki.</w:t>
      </w:r>
    </w:p>
    <w:p w:rsidR="00E57AA3" w:rsidRPr="00E57AA3" w:rsidRDefault="00E57AA3" w:rsidP="00900F8D">
      <w:pPr>
        <w:pStyle w:val="Listaszerbekezds"/>
        <w:numPr>
          <w:ilvl w:val="0"/>
          <w:numId w:val="1"/>
        </w:numPr>
        <w:tabs>
          <w:tab w:val="left" w:leader="dot" w:pos="9356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354485" w:rsidRDefault="00E57AA3" w:rsidP="00900F8D">
      <w:pPr>
        <w:pStyle w:val="Listaszerbekezds"/>
        <w:numPr>
          <w:ilvl w:val="1"/>
          <w:numId w:val="1"/>
        </w:numPr>
        <w:tabs>
          <w:tab w:val="left" w:leader="dot" w:pos="9356"/>
          <w:tab w:val="left" w:leader="dot" w:pos="9781"/>
          <w:tab w:val="left" w:leader="dot" w:pos="16443"/>
        </w:tabs>
        <w:spacing w:before="80"/>
        <w:ind w:left="567" w:right="-286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</w:t>
      </w:r>
      <w:r w:rsidR="00354485">
        <w:rPr>
          <w:rFonts w:asciiTheme="majorHAnsi" w:hAnsiTheme="majorHAnsi"/>
          <w:sz w:val="22"/>
          <w:szCs w:val="22"/>
        </w:rPr>
        <w:t xml:space="preserve">k megbízási rendje: A jegyző kinevezése a </w:t>
      </w:r>
      <w:proofErr w:type="spellStart"/>
      <w:r w:rsidR="00354485">
        <w:rPr>
          <w:rFonts w:asciiTheme="majorHAnsi" w:hAnsiTheme="majorHAnsi"/>
          <w:sz w:val="22"/>
          <w:szCs w:val="22"/>
        </w:rPr>
        <w:t>Mötv</w:t>
      </w:r>
      <w:proofErr w:type="spellEnd"/>
      <w:r w:rsidR="00354485">
        <w:rPr>
          <w:rFonts w:asciiTheme="majorHAnsi" w:hAnsiTheme="majorHAnsi"/>
          <w:sz w:val="22"/>
          <w:szCs w:val="22"/>
        </w:rPr>
        <w:t>. 82. §</w:t>
      </w:r>
      <w:proofErr w:type="spellStart"/>
      <w:r w:rsidR="00354485">
        <w:rPr>
          <w:rFonts w:asciiTheme="majorHAnsi" w:hAnsiTheme="majorHAnsi"/>
          <w:sz w:val="22"/>
          <w:szCs w:val="22"/>
        </w:rPr>
        <w:t>-</w:t>
      </w:r>
      <w:proofErr w:type="gramStart"/>
      <w:r w:rsidR="00354485"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 w:rsidR="00354485">
        <w:rPr>
          <w:rFonts w:asciiTheme="majorHAnsi" w:hAnsiTheme="majorHAnsi"/>
          <w:sz w:val="22"/>
          <w:szCs w:val="22"/>
        </w:rPr>
        <w:t xml:space="preserve">, valamint a közszolgálati tisztviselőkről szóló 2011. évi CXIX. törvény rendelkezéseinek megfelelően történik. A település polgármestere – pályázat alapján határozatlan időre – nevezi ki a jegyzőt. </w:t>
      </w:r>
    </w:p>
    <w:p w:rsidR="00E57AA3" w:rsidRPr="00354485" w:rsidRDefault="00354485" w:rsidP="0035448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354485">
        <w:rPr>
          <w:rFonts w:asciiTheme="majorHAnsi" w:hAnsiTheme="majorHAnsi"/>
          <w:sz w:val="22"/>
          <w:szCs w:val="22"/>
        </w:rPr>
        <w:br/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420503" w:rsidRPr="00744E0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420503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közszolgálati jogviszony</w:t>
            </w:r>
          </w:p>
        </w:tc>
        <w:tc>
          <w:tcPr>
            <w:tcW w:w="3020" w:type="pct"/>
          </w:tcPr>
          <w:p w:rsidR="00420503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közszolgálati tisztviselőkről szóló 2011. évi CXCIX. törvény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420503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420503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törvénykönyvéről szóló 2012. évi I. törvény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744E0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420503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420503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törvény</w:t>
            </w:r>
          </w:p>
        </w:tc>
      </w:tr>
      <w:tr w:rsidR="001F6B0D" w:rsidRPr="0059292E" w:rsidTr="00420503">
        <w:tc>
          <w:tcPr>
            <w:tcW w:w="288" w:type="pct"/>
            <w:vAlign w:val="center"/>
          </w:tcPr>
          <w:p w:rsidR="001F6B0D" w:rsidRPr="00744E0B" w:rsidRDefault="001F6B0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92" w:type="pct"/>
          </w:tcPr>
          <w:p w:rsidR="001F6B0D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választással létrejövő sajátos közszolgálati jogviszony</w:t>
            </w:r>
          </w:p>
        </w:tc>
        <w:tc>
          <w:tcPr>
            <w:tcW w:w="3020" w:type="pct"/>
          </w:tcPr>
          <w:p w:rsidR="001F6B0D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polgármesteri tisztség ellátásának egyes kérdéseiről és az önkormányzati képviselők tiszteletdíjáról szóló 1994. évi LXIV. törvény</w:t>
            </w:r>
          </w:p>
        </w:tc>
      </w:tr>
      <w:tr w:rsidR="001F6B0D" w:rsidRPr="0059292E" w:rsidTr="00420503">
        <w:tc>
          <w:tcPr>
            <w:tcW w:w="288" w:type="pct"/>
            <w:vAlign w:val="center"/>
          </w:tcPr>
          <w:p w:rsidR="001F6B0D" w:rsidRPr="00744E0B" w:rsidRDefault="001F6B0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92" w:type="pct"/>
          </w:tcPr>
          <w:p w:rsidR="001F6B0D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:rsidR="001F6B0D" w:rsidRPr="00744E0B" w:rsidRDefault="0035448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Ptk.</w:t>
            </w:r>
          </w:p>
        </w:tc>
      </w:tr>
    </w:tbl>
    <w:p w:rsidR="00354485" w:rsidRPr="00354485" w:rsidRDefault="00354485" w:rsidP="00354485">
      <w:pPr>
        <w:tabs>
          <w:tab w:val="left" w:leader="dot" w:pos="9072"/>
          <w:tab w:val="left" w:leader="dot" w:pos="9781"/>
        </w:tabs>
        <w:spacing w:before="720" w:after="480"/>
        <w:rPr>
          <w:rFonts w:asciiTheme="majorHAnsi" w:hAnsiTheme="majorHAnsi"/>
          <w:b/>
          <w:sz w:val="28"/>
          <w:szCs w:val="24"/>
        </w:rPr>
      </w:pPr>
    </w:p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C7023" w:rsidRPr="003863A4" w:rsidRDefault="006C7023" w:rsidP="003863A4">
      <w:pPr>
        <w:tabs>
          <w:tab w:val="left" w:leader="dot" w:pos="9356"/>
          <w:tab w:val="left" w:leader="dot" w:pos="9781"/>
          <w:tab w:val="left" w:leader="dot" w:pos="16443"/>
        </w:tabs>
        <w:ind w:right="-286"/>
        <w:jc w:val="both"/>
        <w:rPr>
          <w:rFonts w:ascii="Garamond" w:hAnsi="Garamond"/>
          <w:sz w:val="22"/>
        </w:rPr>
      </w:pPr>
      <w:r w:rsidRPr="003863A4">
        <w:rPr>
          <w:rFonts w:ascii="Garamond" w:hAnsi="Garamond"/>
          <w:sz w:val="22"/>
        </w:rPr>
        <w:t xml:space="preserve">Jelen alapító okiratot a törzskönyvi nyilvántartásba történő bejegyzés napjától kell alkalmazni, ezzel egyidejűleg a költségvetési szerv </w:t>
      </w:r>
      <w:r w:rsidRPr="003863A4">
        <w:rPr>
          <w:rFonts w:ascii="Garamond" w:hAnsi="Garamond"/>
          <w:b/>
          <w:i/>
          <w:sz w:val="22"/>
        </w:rPr>
        <w:t>2014. május 15.</w:t>
      </w:r>
      <w:r w:rsidRPr="003863A4">
        <w:rPr>
          <w:rFonts w:ascii="Garamond" w:hAnsi="Garamond"/>
          <w:color w:val="4F81BD"/>
          <w:sz w:val="22"/>
        </w:rPr>
        <w:t xml:space="preserve"> </w:t>
      </w:r>
      <w:r w:rsidRPr="003863A4">
        <w:rPr>
          <w:rFonts w:ascii="Garamond" w:hAnsi="Garamond"/>
          <w:sz w:val="22"/>
        </w:rPr>
        <w:t>napján kelt, 23/2014. (IV. 25.) önkormányzati határozatszámú alapító okiratot visszavonom.</w:t>
      </w:r>
    </w:p>
    <w:p w:rsidR="006151B6" w:rsidRPr="002A0DDD" w:rsidRDefault="006151B6" w:rsidP="000E7831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Kelt:</w:t>
      </w:r>
      <w:r w:rsidR="001F6B0D">
        <w:rPr>
          <w:rFonts w:asciiTheme="majorHAnsi" w:hAnsiTheme="majorHAnsi"/>
          <w:sz w:val="22"/>
          <w:szCs w:val="24"/>
        </w:rPr>
        <w:t xml:space="preserve"> Csanytelek, 2016. február </w:t>
      </w:r>
    </w:p>
    <w:p w:rsidR="006151B6" w:rsidRPr="002A0DDD" w:rsidRDefault="006151B6" w:rsidP="000E7831">
      <w:pP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AF26CD" w:rsidP="002F6A10">
      <w:pPr>
        <w:ind w:right="-286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 w:val="22"/>
          <w:szCs w:val="24"/>
        </w:rPr>
        <w:br/>
      </w:r>
      <w:r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 w:val="22"/>
          <w:szCs w:val="24"/>
        </w:rPr>
        <w:t xml:space="preserve">az alapító okiratnak </w:t>
      </w:r>
      <w:r w:rsidR="003B38B8" w:rsidRPr="003B38B8">
        <w:rPr>
          <w:rFonts w:asciiTheme="majorHAnsi" w:hAnsiTheme="majorHAnsi"/>
          <w:sz w:val="22"/>
          <w:szCs w:val="24"/>
        </w:rPr>
        <w:t xml:space="preserve">a </w:t>
      </w:r>
      <w:r w:rsidR="001F6B0D" w:rsidRPr="004D39D5">
        <w:rPr>
          <w:rFonts w:asciiTheme="majorHAnsi" w:hAnsiTheme="majorHAnsi"/>
          <w:sz w:val="22"/>
          <w:szCs w:val="24"/>
        </w:rPr>
        <w:t>Csanyt</w:t>
      </w:r>
      <w:r w:rsidR="008F2B4C" w:rsidRPr="004D39D5">
        <w:rPr>
          <w:rFonts w:asciiTheme="majorHAnsi" w:hAnsiTheme="majorHAnsi"/>
          <w:sz w:val="22"/>
          <w:szCs w:val="24"/>
        </w:rPr>
        <w:t>eleki Polgármesteri Hivatal 2016</w:t>
      </w:r>
      <w:r w:rsidR="001F6B0D" w:rsidRPr="004D39D5">
        <w:rPr>
          <w:rFonts w:asciiTheme="majorHAnsi" w:hAnsiTheme="majorHAnsi"/>
          <w:sz w:val="22"/>
          <w:szCs w:val="24"/>
        </w:rPr>
        <w:t>. február 26.</w:t>
      </w:r>
      <w:r w:rsidR="001F6B0D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="00E66F16" w:rsidRPr="002A0DDD">
        <w:rPr>
          <w:rFonts w:asciiTheme="majorHAnsi" w:hAnsiTheme="majorHAnsi"/>
          <w:sz w:val="22"/>
          <w:szCs w:val="24"/>
        </w:rPr>
        <w:t>napján kelt</w:t>
      </w:r>
      <w:proofErr w:type="gramStart"/>
      <w:r w:rsidR="00E66F16" w:rsidRPr="002A0DDD">
        <w:rPr>
          <w:rFonts w:asciiTheme="majorHAnsi" w:hAnsiTheme="majorHAnsi"/>
          <w:sz w:val="22"/>
          <w:szCs w:val="24"/>
        </w:rPr>
        <w:t xml:space="preserve">, </w:t>
      </w:r>
      <w:r w:rsidR="008F2B4C" w:rsidRPr="000E7831">
        <w:rPr>
          <w:rFonts w:asciiTheme="majorHAnsi" w:hAnsiTheme="majorHAnsi"/>
          <w:sz w:val="22"/>
          <w:szCs w:val="24"/>
        </w:rPr>
        <w:t>…</w:t>
      </w:r>
      <w:proofErr w:type="gramEnd"/>
      <w:r w:rsidR="008F2B4C" w:rsidRPr="000E7831">
        <w:rPr>
          <w:rFonts w:asciiTheme="majorHAnsi" w:hAnsiTheme="majorHAnsi"/>
          <w:sz w:val="22"/>
          <w:szCs w:val="24"/>
        </w:rPr>
        <w:t>……………………………………..</w:t>
      </w:r>
      <w:r w:rsidR="001F6B0D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="00FA1C15">
        <w:rPr>
          <w:rFonts w:asciiTheme="majorHAnsi" w:hAnsiTheme="majorHAnsi"/>
          <w:sz w:val="22"/>
          <w:szCs w:val="24"/>
        </w:rPr>
        <w:t xml:space="preserve">napjától alkalmazandó </w:t>
      </w:r>
      <w:r w:rsidR="008F2B4C" w:rsidRPr="004D39D5">
        <w:rPr>
          <w:rFonts w:asciiTheme="majorHAnsi" w:hAnsiTheme="majorHAnsi"/>
          <w:sz w:val="22"/>
          <w:szCs w:val="24"/>
        </w:rPr>
        <w:t>393</w:t>
      </w:r>
      <w:r w:rsidR="00000033" w:rsidRPr="004D39D5">
        <w:rPr>
          <w:rFonts w:asciiTheme="majorHAnsi" w:hAnsiTheme="majorHAnsi"/>
          <w:sz w:val="22"/>
          <w:szCs w:val="24"/>
        </w:rPr>
        <w:t>-2</w:t>
      </w:r>
      <w:r w:rsidR="008F2B4C" w:rsidRPr="004D39D5">
        <w:rPr>
          <w:rFonts w:asciiTheme="majorHAnsi" w:hAnsiTheme="majorHAnsi"/>
          <w:sz w:val="22"/>
          <w:szCs w:val="24"/>
        </w:rPr>
        <w:t>/2016.</w:t>
      </w:r>
      <w:r w:rsidR="008F2B4C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="003B38B8" w:rsidRPr="003B38B8">
        <w:rPr>
          <w:rFonts w:asciiTheme="majorHAnsi" w:hAnsiTheme="majorHAnsi"/>
          <w:sz w:val="22"/>
          <w:szCs w:val="24"/>
        </w:rPr>
        <w:t>okiratszámú módosító okirat</w:t>
      </w:r>
      <w:r w:rsidR="00FC67C7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 w:val="22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B38B8" w:rsidRDefault="003B38B8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Kelt:</w:t>
      </w:r>
      <w:r w:rsidR="001F6B0D">
        <w:rPr>
          <w:rFonts w:asciiTheme="majorHAnsi" w:hAnsiTheme="majorHAnsi"/>
          <w:sz w:val="22"/>
          <w:szCs w:val="24"/>
        </w:rPr>
        <w:t>…………………………………………………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Pr="00AA1968" w:rsidRDefault="00744E0B" w:rsidP="00AA196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sectPr w:rsidR="00201D72" w:rsidRPr="00AA196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1E" w:rsidRDefault="00B8661E" w:rsidP="00861402">
      <w:r>
        <w:separator/>
      </w:r>
    </w:p>
  </w:endnote>
  <w:endnote w:type="continuationSeparator" w:id="0">
    <w:p w:rsidR="00B8661E" w:rsidRDefault="00B8661E" w:rsidP="00861402">
      <w:r>
        <w:continuationSeparator/>
      </w:r>
    </w:p>
  </w:endnote>
  <w:endnote w:type="continuationNotice" w:id="1">
    <w:p w:rsidR="00B8661E" w:rsidRDefault="00B866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B8661E" w:rsidRPr="009F2115" w:rsidRDefault="008273A0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B8661E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4B1684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1E" w:rsidRDefault="00B8661E" w:rsidP="00861402">
      <w:r>
        <w:separator/>
      </w:r>
    </w:p>
  </w:footnote>
  <w:footnote w:type="continuationSeparator" w:id="0">
    <w:p w:rsidR="00B8661E" w:rsidRDefault="00B8661E" w:rsidP="00861402">
      <w:r>
        <w:continuationSeparator/>
      </w:r>
    </w:p>
  </w:footnote>
  <w:footnote w:type="continuationNotice" w:id="1">
    <w:p w:rsidR="00B8661E" w:rsidRDefault="00B866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861402"/>
    <w:rsid w:val="00000033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6A15"/>
    <w:rsid w:val="0006031B"/>
    <w:rsid w:val="0006058A"/>
    <w:rsid w:val="0006567D"/>
    <w:rsid w:val="000857E4"/>
    <w:rsid w:val="000B07BD"/>
    <w:rsid w:val="000B4360"/>
    <w:rsid w:val="000B6ABC"/>
    <w:rsid w:val="000C6A18"/>
    <w:rsid w:val="000E4A08"/>
    <w:rsid w:val="000E5193"/>
    <w:rsid w:val="000E7831"/>
    <w:rsid w:val="001130D2"/>
    <w:rsid w:val="0011403E"/>
    <w:rsid w:val="00114A3E"/>
    <w:rsid w:val="0011565C"/>
    <w:rsid w:val="001375B6"/>
    <w:rsid w:val="00141015"/>
    <w:rsid w:val="00145E2F"/>
    <w:rsid w:val="00153370"/>
    <w:rsid w:val="00156898"/>
    <w:rsid w:val="00161FD1"/>
    <w:rsid w:val="00181139"/>
    <w:rsid w:val="001864ED"/>
    <w:rsid w:val="00186A1E"/>
    <w:rsid w:val="00193B81"/>
    <w:rsid w:val="00196600"/>
    <w:rsid w:val="001975C6"/>
    <w:rsid w:val="001A3725"/>
    <w:rsid w:val="001A47A5"/>
    <w:rsid w:val="001A6118"/>
    <w:rsid w:val="001B32D9"/>
    <w:rsid w:val="001B4076"/>
    <w:rsid w:val="001C3EE1"/>
    <w:rsid w:val="001C60DC"/>
    <w:rsid w:val="001E4CA1"/>
    <w:rsid w:val="001E51F2"/>
    <w:rsid w:val="001E69CE"/>
    <w:rsid w:val="001F3A19"/>
    <w:rsid w:val="001F6B0D"/>
    <w:rsid w:val="00201D72"/>
    <w:rsid w:val="00201E33"/>
    <w:rsid w:val="00205FF9"/>
    <w:rsid w:val="00212B0A"/>
    <w:rsid w:val="00225359"/>
    <w:rsid w:val="00236BCD"/>
    <w:rsid w:val="002406C1"/>
    <w:rsid w:val="00246BF1"/>
    <w:rsid w:val="00266816"/>
    <w:rsid w:val="00270A43"/>
    <w:rsid w:val="002729D8"/>
    <w:rsid w:val="00287A35"/>
    <w:rsid w:val="002A0DDD"/>
    <w:rsid w:val="002B0F3B"/>
    <w:rsid w:val="002B7552"/>
    <w:rsid w:val="002B7B25"/>
    <w:rsid w:val="002D49A9"/>
    <w:rsid w:val="002E7C12"/>
    <w:rsid w:val="002F0BB2"/>
    <w:rsid w:val="002F6A10"/>
    <w:rsid w:val="002F771D"/>
    <w:rsid w:val="00326598"/>
    <w:rsid w:val="003424E1"/>
    <w:rsid w:val="00351687"/>
    <w:rsid w:val="00354485"/>
    <w:rsid w:val="003621B0"/>
    <w:rsid w:val="003657EC"/>
    <w:rsid w:val="0036687F"/>
    <w:rsid w:val="003815A5"/>
    <w:rsid w:val="003863A4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4048E2"/>
    <w:rsid w:val="00416954"/>
    <w:rsid w:val="00420503"/>
    <w:rsid w:val="0042792C"/>
    <w:rsid w:val="00442C7B"/>
    <w:rsid w:val="004520EA"/>
    <w:rsid w:val="00454935"/>
    <w:rsid w:val="0045799E"/>
    <w:rsid w:val="00462F2F"/>
    <w:rsid w:val="004663AB"/>
    <w:rsid w:val="0046741A"/>
    <w:rsid w:val="004719E6"/>
    <w:rsid w:val="0048118B"/>
    <w:rsid w:val="00486B00"/>
    <w:rsid w:val="00495374"/>
    <w:rsid w:val="004977BD"/>
    <w:rsid w:val="004A78E8"/>
    <w:rsid w:val="004B1684"/>
    <w:rsid w:val="004B3173"/>
    <w:rsid w:val="004B61D7"/>
    <w:rsid w:val="004D39D5"/>
    <w:rsid w:val="004D3D07"/>
    <w:rsid w:val="004E00CC"/>
    <w:rsid w:val="004E1997"/>
    <w:rsid w:val="004E5BA0"/>
    <w:rsid w:val="004F65B7"/>
    <w:rsid w:val="005015CB"/>
    <w:rsid w:val="00512AAC"/>
    <w:rsid w:val="0053549D"/>
    <w:rsid w:val="00547A4C"/>
    <w:rsid w:val="00550FD3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2102D"/>
    <w:rsid w:val="0062209D"/>
    <w:rsid w:val="00622B43"/>
    <w:rsid w:val="00632953"/>
    <w:rsid w:val="006541CD"/>
    <w:rsid w:val="00667A84"/>
    <w:rsid w:val="00694573"/>
    <w:rsid w:val="006C3424"/>
    <w:rsid w:val="006C7023"/>
    <w:rsid w:val="006D148A"/>
    <w:rsid w:val="006D16FE"/>
    <w:rsid w:val="006D20BE"/>
    <w:rsid w:val="006E4FAC"/>
    <w:rsid w:val="006E5752"/>
    <w:rsid w:val="006F35EC"/>
    <w:rsid w:val="006F5BF5"/>
    <w:rsid w:val="007020E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54A25"/>
    <w:rsid w:val="007617EB"/>
    <w:rsid w:val="00761AED"/>
    <w:rsid w:val="00764229"/>
    <w:rsid w:val="00764D1D"/>
    <w:rsid w:val="007714E8"/>
    <w:rsid w:val="0079168C"/>
    <w:rsid w:val="00791C6B"/>
    <w:rsid w:val="0079542F"/>
    <w:rsid w:val="007B06A6"/>
    <w:rsid w:val="007B2EC9"/>
    <w:rsid w:val="007B68DA"/>
    <w:rsid w:val="007B783F"/>
    <w:rsid w:val="007C01D0"/>
    <w:rsid w:val="007E6425"/>
    <w:rsid w:val="0080289D"/>
    <w:rsid w:val="00807186"/>
    <w:rsid w:val="008135EE"/>
    <w:rsid w:val="00820868"/>
    <w:rsid w:val="00820E47"/>
    <w:rsid w:val="00823A57"/>
    <w:rsid w:val="00824A87"/>
    <w:rsid w:val="00826D21"/>
    <w:rsid w:val="008273A0"/>
    <w:rsid w:val="00827F28"/>
    <w:rsid w:val="00831CE0"/>
    <w:rsid w:val="00835907"/>
    <w:rsid w:val="00835AD8"/>
    <w:rsid w:val="00845BDB"/>
    <w:rsid w:val="00845C9F"/>
    <w:rsid w:val="0085132C"/>
    <w:rsid w:val="00861402"/>
    <w:rsid w:val="00864B30"/>
    <w:rsid w:val="008856A2"/>
    <w:rsid w:val="00886345"/>
    <w:rsid w:val="008923FD"/>
    <w:rsid w:val="008A7A6B"/>
    <w:rsid w:val="008C0F8B"/>
    <w:rsid w:val="008D1BDE"/>
    <w:rsid w:val="008D6FD1"/>
    <w:rsid w:val="008D7130"/>
    <w:rsid w:val="008D74FF"/>
    <w:rsid w:val="008E3DBD"/>
    <w:rsid w:val="008E5C1B"/>
    <w:rsid w:val="008F0AF1"/>
    <w:rsid w:val="008F1B58"/>
    <w:rsid w:val="008F2B4C"/>
    <w:rsid w:val="00900F8D"/>
    <w:rsid w:val="00903F65"/>
    <w:rsid w:val="009054A6"/>
    <w:rsid w:val="009213CD"/>
    <w:rsid w:val="009330B7"/>
    <w:rsid w:val="00947D3E"/>
    <w:rsid w:val="00960F7C"/>
    <w:rsid w:val="009710E7"/>
    <w:rsid w:val="00985D73"/>
    <w:rsid w:val="00985D85"/>
    <w:rsid w:val="00991CFB"/>
    <w:rsid w:val="00995D4B"/>
    <w:rsid w:val="009A3F59"/>
    <w:rsid w:val="009A6FD1"/>
    <w:rsid w:val="009C5688"/>
    <w:rsid w:val="009D28E9"/>
    <w:rsid w:val="009E475A"/>
    <w:rsid w:val="009E7F63"/>
    <w:rsid w:val="009F2115"/>
    <w:rsid w:val="009F31C7"/>
    <w:rsid w:val="00A00120"/>
    <w:rsid w:val="00A01186"/>
    <w:rsid w:val="00A019F1"/>
    <w:rsid w:val="00A05BE3"/>
    <w:rsid w:val="00A113F6"/>
    <w:rsid w:val="00A2304D"/>
    <w:rsid w:val="00A247FF"/>
    <w:rsid w:val="00A27F87"/>
    <w:rsid w:val="00A322EA"/>
    <w:rsid w:val="00A330A7"/>
    <w:rsid w:val="00A43DC0"/>
    <w:rsid w:val="00A46DBA"/>
    <w:rsid w:val="00A703A0"/>
    <w:rsid w:val="00A74FCF"/>
    <w:rsid w:val="00A755BA"/>
    <w:rsid w:val="00A76FE6"/>
    <w:rsid w:val="00AA1968"/>
    <w:rsid w:val="00AA46D8"/>
    <w:rsid w:val="00AA5F20"/>
    <w:rsid w:val="00AB6837"/>
    <w:rsid w:val="00AC01C5"/>
    <w:rsid w:val="00AC75EC"/>
    <w:rsid w:val="00AD29AE"/>
    <w:rsid w:val="00AD6D29"/>
    <w:rsid w:val="00AE2166"/>
    <w:rsid w:val="00AE2CDF"/>
    <w:rsid w:val="00AF26CD"/>
    <w:rsid w:val="00AF282A"/>
    <w:rsid w:val="00AF3B6C"/>
    <w:rsid w:val="00AF4272"/>
    <w:rsid w:val="00AF5D15"/>
    <w:rsid w:val="00B06F0E"/>
    <w:rsid w:val="00B129E2"/>
    <w:rsid w:val="00B16988"/>
    <w:rsid w:val="00B16D44"/>
    <w:rsid w:val="00B17887"/>
    <w:rsid w:val="00B214E8"/>
    <w:rsid w:val="00B415B8"/>
    <w:rsid w:val="00B85764"/>
    <w:rsid w:val="00B8661E"/>
    <w:rsid w:val="00BB2327"/>
    <w:rsid w:val="00BB7B3E"/>
    <w:rsid w:val="00BD5696"/>
    <w:rsid w:val="00BE44EC"/>
    <w:rsid w:val="00BE6DBD"/>
    <w:rsid w:val="00BF20DE"/>
    <w:rsid w:val="00BF3AFD"/>
    <w:rsid w:val="00C018EC"/>
    <w:rsid w:val="00C2210E"/>
    <w:rsid w:val="00C227EB"/>
    <w:rsid w:val="00C433A5"/>
    <w:rsid w:val="00C53E23"/>
    <w:rsid w:val="00C67604"/>
    <w:rsid w:val="00C70582"/>
    <w:rsid w:val="00C72BCE"/>
    <w:rsid w:val="00C8030F"/>
    <w:rsid w:val="00C857E1"/>
    <w:rsid w:val="00C93F42"/>
    <w:rsid w:val="00C965B1"/>
    <w:rsid w:val="00CB027A"/>
    <w:rsid w:val="00CB1FE8"/>
    <w:rsid w:val="00CC481B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21BF9"/>
    <w:rsid w:val="00D24360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01ED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B1EE7"/>
    <w:rsid w:val="00EB5460"/>
    <w:rsid w:val="00EC66E4"/>
    <w:rsid w:val="00ED22DD"/>
    <w:rsid w:val="00ED311E"/>
    <w:rsid w:val="00ED56D4"/>
    <w:rsid w:val="00ED683A"/>
    <w:rsid w:val="00EE0481"/>
    <w:rsid w:val="00EE4603"/>
    <w:rsid w:val="00EF25C5"/>
    <w:rsid w:val="00EF2FF7"/>
    <w:rsid w:val="00F028AD"/>
    <w:rsid w:val="00F05E74"/>
    <w:rsid w:val="00F10663"/>
    <w:rsid w:val="00F16E9E"/>
    <w:rsid w:val="00F27D9E"/>
    <w:rsid w:val="00F434D7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C6C3C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D6CA-0812-40FA-A351-7E0B41AF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926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22</cp:revision>
  <cp:lastPrinted>2016-03-01T08:08:00Z</cp:lastPrinted>
  <dcterms:created xsi:type="dcterms:W3CDTF">2016-02-22T09:54:00Z</dcterms:created>
  <dcterms:modified xsi:type="dcterms:W3CDTF">2016-03-01T08:43:00Z</dcterms:modified>
</cp:coreProperties>
</file>